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127" w:rsidRDefault="00F00E8F" w:rsidP="00EF2803">
      <w:pPr>
        <w:tabs>
          <w:tab w:val="left" w:pos="10915"/>
        </w:tabs>
        <w:ind w:left="426" w:right="423"/>
        <w:jc w:val="right"/>
        <w:rPr>
          <w:rFonts w:ascii="Arial" w:hAnsi="Arial" w:cs="Arial"/>
          <w:bCs/>
          <w:color w:val="737373"/>
          <w:sz w:val="20"/>
          <w:szCs w:val="20"/>
        </w:rPr>
      </w:pPr>
      <w:r>
        <w:rPr>
          <w:rFonts w:ascii="Arial" w:hAnsi="Arial" w:cs="Arial"/>
          <w:bCs/>
          <w:color w:val="737373"/>
          <w:sz w:val="20"/>
          <w:szCs w:val="20"/>
        </w:rPr>
        <w:t xml:space="preserve">  </w:t>
      </w:r>
      <w:r w:rsidR="00A54C12">
        <w:rPr>
          <w:rFonts w:ascii="Arial" w:hAnsi="Arial" w:cs="Arial"/>
          <w:bCs/>
          <w:color w:val="737373"/>
          <w:sz w:val="20"/>
          <w:szCs w:val="20"/>
        </w:rPr>
        <w:t xml:space="preserve">Dukovany, </w:t>
      </w:r>
      <w:r w:rsidR="00F91A36">
        <w:rPr>
          <w:rFonts w:ascii="Arial" w:hAnsi="Arial" w:cs="Arial"/>
          <w:bCs/>
          <w:color w:val="737373"/>
          <w:sz w:val="20"/>
          <w:szCs w:val="20"/>
        </w:rPr>
        <w:t>2</w:t>
      </w:r>
      <w:r w:rsidR="0002000E">
        <w:rPr>
          <w:rFonts w:ascii="Arial" w:hAnsi="Arial" w:cs="Arial"/>
          <w:bCs/>
          <w:color w:val="737373"/>
          <w:sz w:val="20"/>
          <w:szCs w:val="20"/>
        </w:rPr>
        <w:t>.</w:t>
      </w:r>
      <w:r w:rsidR="00DA1469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F91A36">
        <w:rPr>
          <w:rFonts w:ascii="Arial" w:hAnsi="Arial" w:cs="Arial"/>
          <w:bCs/>
          <w:color w:val="737373"/>
          <w:sz w:val="20"/>
          <w:szCs w:val="20"/>
        </w:rPr>
        <w:t>prosince</w:t>
      </w:r>
      <w:r w:rsidR="00AC3BD9">
        <w:rPr>
          <w:rFonts w:ascii="Arial" w:hAnsi="Arial" w:cs="Arial"/>
          <w:bCs/>
          <w:color w:val="737373"/>
          <w:sz w:val="20"/>
          <w:szCs w:val="20"/>
        </w:rPr>
        <w:t xml:space="preserve"> 2019</w:t>
      </w:r>
    </w:p>
    <w:p w:rsidR="00F91A36" w:rsidRPr="00F91A36" w:rsidRDefault="00F91A36" w:rsidP="00F91A36">
      <w:pPr>
        <w:pStyle w:val="Nadpis1"/>
        <w:numPr>
          <w:ilvl w:val="0"/>
          <w:numId w:val="0"/>
        </w:numPr>
        <w:ind w:left="425"/>
        <w:rPr>
          <w:rFonts w:ascii="Arial" w:hAnsi="Arial" w:cs="Arial"/>
          <w:color w:val="FF6600"/>
          <w:sz w:val="40"/>
          <w:szCs w:val="40"/>
        </w:rPr>
      </w:pPr>
      <w:r>
        <w:rPr>
          <w:rFonts w:ascii="Arial" w:hAnsi="Arial" w:cs="Arial"/>
          <w:color w:val="FF6600"/>
          <w:sz w:val="40"/>
          <w:szCs w:val="40"/>
        </w:rPr>
        <w:t>N</w:t>
      </w:r>
      <w:r w:rsidRPr="00F91A36">
        <w:rPr>
          <w:rFonts w:ascii="Arial" w:hAnsi="Arial" w:cs="Arial"/>
          <w:color w:val="FF6600"/>
          <w:sz w:val="40"/>
          <w:szCs w:val="40"/>
        </w:rPr>
        <w:t>ejvyšší vánoční stromek na chladicí věži, divadlo Koník v infocentru a spousta regionálních akcí zahájily advent v okolí JE Dukovany</w:t>
      </w:r>
    </w:p>
    <w:p w:rsidR="00F91A36" w:rsidRDefault="00F91A36" w:rsidP="00F91A36">
      <w:pPr>
        <w:spacing w:line="360" w:lineRule="auto"/>
        <w:ind w:left="425"/>
        <w:rPr>
          <w:rFonts w:ascii="Arial" w:hAnsi="Arial" w:cs="Arial"/>
          <w:b/>
          <w:color w:val="808080"/>
        </w:rPr>
      </w:pPr>
    </w:p>
    <w:p w:rsidR="00F91A36" w:rsidRPr="00F91A36" w:rsidRDefault="00F91A36" w:rsidP="00F91A36">
      <w:pPr>
        <w:spacing w:line="360" w:lineRule="auto"/>
        <w:ind w:left="425"/>
        <w:rPr>
          <w:rFonts w:ascii="Arial" w:hAnsi="Arial" w:cs="Arial"/>
          <w:b/>
          <w:color w:val="808080"/>
        </w:rPr>
      </w:pPr>
      <w:r w:rsidRPr="00F91A36">
        <w:rPr>
          <w:rFonts w:ascii="Arial" w:hAnsi="Arial" w:cs="Arial"/>
          <w:b/>
          <w:color w:val="808080"/>
        </w:rPr>
        <w:t xml:space="preserve">Obyvatelé regionu Jaderné elektrárny Dukovany měli o prvním adventním víkendu mimořádnou příležitost shlédnout největší vánoční strom, který energetici promítli na chladicí věž elektrárny. Kromě toho mohli navštívit infocentrum, které nabídlo adventní loutkové představení a zapojit se do mnoha regionálních akcí v okolí Dukovan. </w:t>
      </w:r>
    </w:p>
    <w:p w:rsidR="00F91A36" w:rsidRDefault="00F91A36" w:rsidP="00F91A36">
      <w:pPr>
        <w:spacing w:before="120" w:line="360" w:lineRule="exact"/>
        <w:ind w:left="425"/>
        <w:outlineLvl w:val="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125 metrů vysoký vánoční strom nebylo o víkendu ve večerních a nočních hodinách možné přehlédnout. Stovky zájemců zajížděly i kvůli bezpečnosti na parkoviště elektrárny, kde si vychutnaly pohled na rozzářený barevný stromek na jedné z chladicích věží jaderné elektrárny.</w:t>
      </w:r>
    </w:p>
    <w:p w:rsidR="00F91A36" w:rsidRDefault="00F91A36" w:rsidP="00F91A36">
      <w:pPr>
        <w:spacing w:before="120" w:line="360" w:lineRule="exact"/>
        <w:ind w:left="425"/>
        <w:outlineLvl w:val="1"/>
        <w:rPr>
          <w:rFonts w:ascii="Arial" w:hAnsi="Arial" w:cs="Arial"/>
          <w:shd w:val="clear" w:color="auto" w:fill="FFFFFF"/>
        </w:rPr>
      </w:pPr>
      <w:r w:rsidRPr="002F7268">
        <w:rPr>
          <w:rFonts w:ascii="Arial" w:hAnsi="Arial" w:cs="Arial"/>
          <w:b/>
          <w:shd w:val="clear" w:color="auto" w:fill="FFFFFF"/>
        </w:rPr>
        <w:t>„To je velká krása, bude se mi o tom určitě i zdát,“</w:t>
      </w:r>
      <w:r>
        <w:rPr>
          <w:rFonts w:ascii="Arial" w:hAnsi="Arial" w:cs="Arial"/>
          <w:shd w:val="clear" w:color="auto" w:fill="FFFFFF"/>
        </w:rPr>
        <w:t xml:space="preserve"> říká Ríša z nedalekých Hrotovic, který se přijel na videoprojekci podívat i se svými kamarády ze stacionáře Barevný svět. </w:t>
      </w:r>
    </w:p>
    <w:p w:rsidR="00F91A36" w:rsidRDefault="00F91A36" w:rsidP="00F91A36">
      <w:pPr>
        <w:spacing w:before="120" w:line="360" w:lineRule="exact"/>
        <w:ind w:left="425"/>
        <w:outlineLvl w:val="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 infocentru elektrárny bylo už v pátek v podvečer připraveno loutkové přestavení Divadla Koník s pohádkou „Přišel k nám bílý kůň“. Kromě pohádky došlo také na ocenění dětí, které se zapojily do prázdninové soutěže v rámci loutkového festivalu.</w:t>
      </w:r>
    </w:p>
    <w:p w:rsidR="00F91A36" w:rsidRDefault="00F91A36" w:rsidP="00F91A36">
      <w:pPr>
        <w:spacing w:before="120" w:line="360" w:lineRule="exact"/>
        <w:ind w:left="425"/>
        <w:outlineLvl w:val="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O víkendu se také na mnoha místech v okolí elektrárny uskutečnily akce slavnostních rozsvěcování stromků. Jako například v nedalekých Dolních Dubňanech, Náměšti nad Oslavou nebo Moravském Krumlově.</w:t>
      </w:r>
    </w:p>
    <w:p w:rsidR="00F91A36" w:rsidRDefault="00F91A36" w:rsidP="00F91A36">
      <w:pPr>
        <w:spacing w:before="120" w:line="360" w:lineRule="exact"/>
        <w:ind w:left="425"/>
        <w:outlineLvl w:val="1"/>
        <w:rPr>
          <w:rFonts w:ascii="Arial" w:hAnsi="Arial" w:cs="Arial"/>
          <w:shd w:val="clear" w:color="auto" w:fill="FFFFFF"/>
        </w:rPr>
      </w:pPr>
      <w:r w:rsidRPr="005E023D">
        <w:rPr>
          <w:rFonts w:ascii="Arial" w:hAnsi="Arial" w:cs="Arial"/>
          <w:b/>
          <w:shd w:val="clear" w:color="auto" w:fill="FFFFFF"/>
        </w:rPr>
        <w:t>„Podpora i takovýchto malých, ale pro obce a jejich občany velice významných akcí</w:t>
      </w:r>
      <w:r>
        <w:rPr>
          <w:rFonts w:ascii="Arial" w:hAnsi="Arial" w:cs="Arial"/>
          <w:b/>
          <w:shd w:val="clear" w:color="auto" w:fill="FFFFFF"/>
        </w:rPr>
        <w:t>,</w:t>
      </w:r>
      <w:r w:rsidRPr="005E023D">
        <w:rPr>
          <w:rFonts w:ascii="Arial" w:hAnsi="Arial" w:cs="Arial"/>
          <w:b/>
          <w:shd w:val="clear" w:color="auto" w:fill="FFFFFF"/>
        </w:rPr>
        <w:t xml:space="preserve"> je pro region důležitá. Jaderná elektrárna stvrzuje své deklarované sousedství při konkrétních akcí</w:t>
      </w:r>
      <w:r>
        <w:rPr>
          <w:rFonts w:ascii="Arial" w:hAnsi="Arial" w:cs="Arial"/>
          <w:b/>
          <w:shd w:val="clear" w:color="auto" w:fill="FFFFFF"/>
        </w:rPr>
        <w:t>ch</w:t>
      </w:r>
      <w:r w:rsidRPr="005E023D">
        <w:rPr>
          <w:rFonts w:ascii="Arial" w:hAnsi="Arial" w:cs="Arial"/>
          <w:b/>
          <w:shd w:val="clear" w:color="auto" w:fill="FFFFFF"/>
        </w:rPr>
        <w:t xml:space="preserve">, </w:t>
      </w:r>
      <w:r>
        <w:rPr>
          <w:rFonts w:ascii="Arial" w:hAnsi="Arial" w:cs="Arial"/>
          <w:b/>
          <w:shd w:val="clear" w:color="auto" w:fill="FFFFFF"/>
        </w:rPr>
        <w:t xml:space="preserve">nejen </w:t>
      </w:r>
      <w:r w:rsidRPr="005E023D">
        <w:rPr>
          <w:rFonts w:ascii="Arial" w:hAnsi="Arial" w:cs="Arial"/>
          <w:b/>
          <w:shd w:val="clear" w:color="auto" w:fill="FFFFFF"/>
        </w:rPr>
        <w:t>při setkávání v závěru roku,“</w:t>
      </w:r>
      <w:r>
        <w:rPr>
          <w:rFonts w:ascii="Arial" w:hAnsi="Arial" w:cs="Arial"/>
          <w:shd w:val="clear" w:color="auto" w:fill="FFFFFF"/>
        </w:rPr>
        <w:t xml:space="preserve"> říká Tomáš Třetina, starosta Moravského Krumlova. </w:t>
      </w:r>
    </w:p>
    <w:p w:rsidR="00F91A36" w:rsidRDefault="00F91A36" w:rsidP="00F91A36">
      <w:pPr>
        <w:spacing w:before="120" w:line="360" w:lineRule="exact"/>
        <w:ind w:left="425"/>
        <w:outlineLvl w:val="1"/>
        <w:rPr>
          <w:rFonts w:ascii="Arial" w:hAnsi="Arial" w:cs="Arial"/>
          <w:shd w:val="clear" w:color="auto" w:fill="FFFFFF"/>
        </w:rPr>
      </w:pPr>
      <w:r w:rsidRPr="00C74ABA">
        <w:rPr>
          <w:rFonts w:ascii="Arial" w:hAnsi="Arial" w:cs="Arial"/>
          <w:shd w:val="clear" w:color="auto" w:fill="FFFFFF"/>
        </w:rPr>
        <w:t xml:space="preserve"> </w:t>
      </w:r>
      <w:r w:rsidRPr="00C74ABA">
        <w:rPr>
          <w:rFonts w:ascii="Arial" w:hAnsi="Arial" w:cs="Arial"/>
          <w:b/>
          <w:shd w:val="clear" w:color="auto" w:fill="FFFFFF"/>
        </w:rPr>
        <w:t xml:space="preserve">„Rozsvícení vánočních stromků nám má připomenout, že začíná adventní čas. Společně s vánočními trhy a stánky s punčem vytváří ve městech nezaměnitelnou atmosféru. A podporou rozsvícení vánočních stromků chceme poděkovat obcím v okolí našich jaderných elektráren za celoroční spolupráci,“ </w:t>
      </w:r>
      <w:r w:rsidRPr="00C74ABA">
        <w:rPr>
          <w:rFonts w:ascii="Arial" w:hAnsi="Arial" w:cs="Arial"/>
          <w:shd w:val="clear" w:color="auto" w:fill="FFFFFF"/>
        </w:rPr>
        <w:t>uvedl Bohdan Zronek, člen představenstva ČEZ a ředitel divize jaderná energetika.</w:t>
      </w:r>
    </w:p>
    <w:p w:rsidR="00F91A36" w:rsidRDefault="00F91A36" w:rsidP="00F91A36">
      <w:pPr>
        <w:spacing w:before="120" w:line="360" w:lineRule="exact"/>
        <w:ind w:left="425"/>
        <w:outlineLvl w:val="1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Do Infocentra jsou tradičně zváni malí i velcí na vánoční tvoření a vánoční </w:t>
      </w:r>
      <w:proofErr w:type="gramStart"/>
      <w:r>
        <w:rPr>
          <w:rFonts w:ascii="Arial" w:hAnsi="Arial" w:cs="Arial"/>
          <w:shd w:val="clear" w:color="auto" w:fill="FFFFFF"/>
        </w:rPr>
        <w:t>divadla</w:t>
      </w:r>
      <w:proofErr w:type="gramEnd"/>
      <w:r>
        <w:rPr>
          <w:rFonts w:ascii="Arial" w:hAnsi="Arial" w:cs="Arial"/>
          <w:shd w:val="clear" w:color="auto" w:fill="FFFFFF"/>
        </w:rPr>
        <w:t xml:space="preserve"> a to v polovině prosince 14.-15.12.2019. Chybět nebude ani Ježíškova pošta a prohlídky infocentra. Více v připojené pozvánce. </w:t>
      </w:r>
    </w:p>
    <w:p w:rsidR="00787014" w:rsidRDefault="00787014" w:rsidP="00991ABF">
      <w:pPr>
        <w:ind w:left="425"/>
        <w:rPr>
          <w:rFonts w:ascii="Arial" w:eastAsia="Times New Roman" w:hAnsi="Arial" w:cs="Arial"/>
        </w:rPr>
      </w:pPr>
      <w:r w:rsidRPr="00C74ABA">
        <w:rPr>
          <w:rFonts w:ascii="Arial" w:hAnsi="Arial" w:cs="Arial"/>
        </w:rPr>
        <w:t>Ing. Jiří Bezděk</w:t>
      </w:r>
      <w:r>
        <w:rPr>
          <w:rFonts w:ascii="Arial" w:hAnsi="Arial" w:cs="Arial"/>
        </w:rPr>
        <w:t xml:space="preserve">, </w:t>
      </w:r>
      <w:r w:rsidRPr="00C74ABA">
        <w:rPr>
          <w:rFonts w:ascii="Arial" w:hAnsi="Arial" w:cs="Arial"/>
        </w:rPr>
        <w:t>tiskový mluvčí ČEZ, a. s. Jaderná elektrárna Dukovany</w:t>
      </w:r>
      <w:bookmarkStart w:id="0" w:name="_GoBack"/>
      <w:bookmarkEnd w:id="0"/>
    </w:p>
    <w:sectPr w:rsidR="00787014" w:rsidSect="00D15648">
      <w:headerReference w:type="default" r:id="rId8"/>
      <w:footerReference w:type="default" r:id="rId9"/>
      <w:pgSz w:w="11906" w:h="16838"/>
      <w:pgMar w:top="2525" w:right="707" w:bottom="284" w:left="284" w:header="567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A74" w:rsidRDefault="00190A74" w:rsidP="00636270">
      <w:pPr>
        <w:spacing w:after="0" w:line="240" w:lineRule="auto"/>
      </w:pPr>
      <w:r>
        <w:separator/>
      </w:r>
    </w:p>
  </w:endnote>
  <w:endnote w:type="continuationSeparator" w:id="0">
    <w:p w:rsidR="00190A74" w:rsidRDefault="00190A74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imbusCEZOTMed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C9C" w:rsidRDefault="003B7C9C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B05EA" wp14:editId="7EAECDFA">
              <wp:simplePos x="0" y="0"/>
              <wp:positionH relativeFrom="column">
                <wp:posOffset>268234</wp:posOffset>
              </wp:positionH>
              <wp:positionV relativeFrom="paragraph">
                <wp:posOffset>69850</wp:posOffset>
              </wp:positionV>
              <wp:extent cx="6616460" cy="0"/>
              <wp:effectExtent l="0" t="0" r="1333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4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791DB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    </w:pict>
        </mc:Fallback>
      </mc:AlternateContent>
    </w:r>
  </w:p>
  <w:p w:rsidR="003B7C9C" w:rsidRPr="003B7C9C" w:rsidRDefault="003B7C9C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A74" w:rsidRDefault="00190A74" w:rsidP="00636270">
      <w:pPr>
        <w:spacing w:after="0" w:line="240" w:lineRule="auto"/>
      </w:pPr>
      <w:r>
        <w:separator/>
      </w:r>
    </w:p>
  </w:footnote>
  <w:footnote w:type="continuationSeparator" w:id="0">
    <w:p w:rsidR="00190A74" w:rsidRDefault="00190A74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C9C" w:rsidRDefault="003B7C9C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 wp14:anchorId="50AEBCBD" wp14:editId="5A8B7E58">
          <wp:extent cx="4002405" cy="55181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 xml:space="preserve">Aktualita z JE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 w:rsidR="00057CD1">
      <w:rPr>
        <w:rFonts w:ascii="Arial" w:hAnsi="Arial" w:cs="Arial"/>
        <w:b/>
        <w:color w:val="737373"/>
        <w:sz w:val="28"/>
        <w:szCs w:val="28"/>
      </w:rPr>
      <w:t>1</w:t>
    </w:r>
    <w:r w:rsidR="00AC3BD9">
      <w:rPr>
        <w:rFonts w:ascii="Arial" w:hAnsi="Arial" w:cs="Arial"/>
        <w:b/>
        <w:color w:val="737373"/>
        <w:sz w:val="28"/>
        <w:szCs w:val="28"/>
      </w:rPr>
      <w:t>9</w:t>
    </w:r>
  </w:p>
  <w:p w:rsidR="003B7C9C" w:rsidRDefault="003B7C9C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:rsidR="00282B32" w:rsidRPr="00282B32" w:rsidRDefault="003B7C9C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:rsidR="00282B32" w:rsidRPr="003B7C9C" w:rsidRDefault="00282B32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CE16" wp14:editId="6640ECD8">
              <wp:simplePos x="0" y="0"/>
              <wp:positionH relativeFrom="column">
                <wp:posOffset>268234</wp:posOffset>
              </wp:positionH>
              <wp:positionV relativeFrom="paragraph">
                <wp:posOffset>110394</wp:posOffset>
              </wp:positionV>
              <wp:extent cx="6685471" cy="0"/>
              <wp:effectExtent l="0" t="0" r="2032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47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88821B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5C"/>
    <w:rsid w:val="0001193E"/>
    <w:rsid w:val="00017BCA"/>
    <w:rsid w:val="0002000E"/>
    <w:rsid w:val="00031CC8"/>
    <w:rsid w:val="0003617F"/>
    <w:rsid w:val="00041130"/>
    <w:rsid w:val="00045BD8"/>
    <w:rsid w:val="00056BB0"/>
    <w:rsid w:val="00056FE0"/>
    <w:rsid w:val="00057CD1"/>
    <w:rsid w:val="00064900"/>
    <w:rsid w:val="00064A6A"/>
    <w:rsid w:val="00065385"/>
    <w:rsid w:val="00066C33"/>
    <w:rsid w:val="00070880"/>
    <w:rsid w:val="00071E8E"/>
    <w:rsid w:val="00087A95"/>
    <w:rsid w:val="000A04F9"/>
    <w:rsid w:val="000A0E24"/>
    <w:rsid w:val="000B0FDA"/>
    <w:rsid w:val="000E18E8"/>
    <w:rsid w:val="000E7A39"/>
    <w:rsid w:val="000F0DF6"/>
    <w:rsid w:val="000F2127"/>
    <w:rsid w:val="000F3101"/>
    <w:rsid w:val="000F62E3"/>
    <w:rsid w:val="001040DB"/>
    <w:rsid w:val="00105578"/>
    <w:rsid w:val="0010791F"/>
    <w:rsid w:val="00113B0A"/>
    <w:rsid w:val="00114073"/>
    <w:rsid w:val="001149BA"/>
    <w:rsid w:val="00116EE6"/>
    <w:rsid w:val="0011724D"/>
    <w:rsid w:val="00136E2F"/>
    <w:rsid w:val="00140780"/>
    <w:rsid w:val="001469B8"/>
    <w:rsid w:val="00147534"/>
    <w:rsid w:val="00165429"/>
    <w:rsid w:val="0017588A"/>
    <w:rsid w:val="00176310"/>
    <w:rsid w:val="00183923"/>
    <w:rsid w:val="001872C5"/>
    <w:rsid w:val="00190A74"/>
    <w:rsid w:val="00191A40"/>
    <w:rsid w:val="00192324"/>
    <w:rsid w:val="00193FD5"/>
    <w:rsid w:val="00196C85"/>
    <w:rsid w:val="001B2E20"/>
    <w:rsid w:val="001C5047"/>
    <w:rsid w:val="001D293B"/>
    <w:rsid w:val="001E1F94"/>
    <w:rsid w:val="001E3BE1"/>
    <w:rsid w:val="001E4587"/>
    <w:rsid w:val="001F0CA5"/>
    <w:rsid w:val="0020034E"/>
    <w:rsid w:val="00202F6C"/>
    <w:rsid w:val="002105A4"/>
    <w:rsid w:val="00213ADD"/>
    <w:rsid w:val="00215A5E"/>
    <w:rsid w:val="00216680"/>
    <w:rsid w:val="00222105"/>
    <w:rsid w:val="00253514"/>
    <w:rsid w:val="00257514"/>
    <w:rsid w:val="00257B6E"/>
    <w:rsid w:val="0026204C"/>
    <w:rsid w:val="00265179"/>
    <w:rsid w:val="00271C4C"/>
    <w:rsid w:val="00282B32"/>
    <w:rsid w:val="00283AF3"/>
    <w:rsid w:val="00292B53"/>
    <w:rsid w:val="002A1105"/>
    <w:rsid w:val="002B08FA"/>
    <w:rsid w:val="002B30CA"/>
    <w:rsid w:val="002B622A"/>
    <w:rsid w:val="002C0D4A"/>
    <w:rsid w:val="002D2A29"/>
    <w:rsid w:val="002D4DAC"/>
    <w:rsid w:val="0030224A"/>
    <w:rsid w:val="00303173"/>
    <w:rsid w:val="0032466A"/>
    <w:rsid w:val="003259C4"/>
    <w:rsid w:val="00343AE9"/>
    <w:rsid w:val="00346A32"/>
    <w:rsid w:val="0035019F"/>
    <w:rsid w:val="003600ED"/>
    <w:rsid w:val="0037242A"/>
    <w:rsid w:val="00374E1F"/>
    <w:rsid w:val="003909FD"/>
    <w:rsid w:val="003950D3"/>
    <w:rsid w:val="00397C3C"/>
    <w:rsid w:val="003A2063"/>
    <w:rsid w:val="003B4406"/>
    <w:rsid w:val="003B7BDA"/>
    <w:rsid w:val="003B7C9C"/>
    <w:rsid w:val="003E2E2C"/>
    <w:rsid w:val="003E4DDD"/>
    <w:rsid w:val="004072F5"/>
    <w:rsid w:val="00412031"/>
    <w:rsid w:val="004328F9"/>
    <w:rsid w:val="00433A83"/>
    <w:rsid w:val="00435C7D"/>
    <w:rsid w:val="004365FC"/>
    <w:rsid w:val="00437987"/>
    <w:rsid w:val="004504E3"/>
    <w:rsid w:val="00453797"/>
    <w:rsid w:val="00462A29"/>
    <w:rsid w:val="00463DE7"/>
    <w:rsid w:val="00472A08"/>
    <w:rsid w:val="0048420F"/>
    <w:rsid w:val="004908F5"/>
    <w:rsid w:val="0049427A"/>
    <w:rsid w:val="00496CDD"/>
    <w:rsid w:val="00496CF7"/>
    <w:rsid w:val="004A059B"/>
    <w:rsid w:val="004A1887"/>
    <w:rsid w:val="004D417B"/>
    <w:rsid w:val="004D72AA"/>
    <w:rsid w:val="004F5572"/>
    <w:rsid w:val="004F7EC1"/>
    <w:rsid w:val="00504731"/>
    <w:rsid w:val="005124A8"/>
    <w:rsid w:val="0051451E"/>
    <w:rsid w:val="00514920"/>
    <w:rsid w:val="00520C40"/>
    <w:rsid w:val="00520D23"/>
    <w:rsid w:val="00530B5D"/>
    <w:rsid w:val="0053446A"/>
    <w:rsid w:val="00543EF2"/>
    <w:rsid w:val="0054672A"/>
    <w:rsid w:val="00556733"/>
    <w:rsid w:val="0056048B"/>
    <w:rsid w:val="00560C86"/>
    <w:rsid w:val="0056576A"/>
    <w:rsid w:val="00570B30"/>
    <w:rsid w:val="00576CAF"/>
    <w:rsid w:val="00577AE2"/>
    <w:rsid w:val="005827F1"/>
    <w:rsid w:val="00582D88"/>
    <w:rsid w:val="00585BD2"/>
    <w:rsid w:val="005874C3"/>
    <w:rsid w:val="00592FD9"/>
    <w:rsid w:val="00597979"/>
    <w:rsid w:val="005A3351"/>
    <w:rsid w:val="005A3C04"/>
    <w:rsid w:val="005A7780"/>
    <w:rsid w:val="005B56F2"/>
    <w:rsid w:val="005E0A4B"/>
    <w:rsid w:val="005E3B88"/>
    <w:rsid w:val="005F726E"/>
    <w:rsid w:val="00605783"/>
    <w:rsid w:val="00610C38"/>
    <w:rsid w:val="006123AB"/>
    <w:rsid w:val="00612A53"/>
    <w:rsid w:val="00615308"/>
    <w:rsid w:val="00620E9D"/>
    <w:rsid w:val="0062586F"/>
    <w:rsid w:val="006310AF"/>
    <w:rsid w:val="00631B0A"/>
    <w:rsid w:val="00634BEA"/>
    <w:rsid w:val="00635D77"/>
    <w:rsid w:val="00636270"/>
    <w:rsid w:val="00644BDE"/>
    <w:rsid w:val="00646004"/>
    <w:rsid w:val="00650F9F"/>
    <w:rsid w:val="00651DC1"/>
    <w:rsid w:val="006576BD"/>
    <w:rsid w:val="00665405"/>
    <w:rsid w:val="006657B5"/>
    <w:rsid w:val="00666C10"/>
    <w:rsid w:val="006773B0"/>
    <w:rsid w:val="006864F7"/>
    <w:rsid w:val="00696782"/>
    <w:rsid w:val="006A5304"/>
    <w:rsid w:val="006B16EB"/>
    <w:rsid w:val="006B2440"/>
    <w:rsid w:val="006D3385"/>
    <w:rsid w:val="006E646B"/>
    <w:rsid w:val="006F5720"/>
    <w:rsid w:val="007124D9"/>
    <w:rsid w:val="00712BEB"/>
    <w:rsid w:val="007130A2"/>
    <w:rsid w:val="007135C4"/>
    <w:rsid w:val="00743D8B"/>
    <w:rsid w:val="00744243"/>
    <w:rsid w:val="007536E7"/>
    <w:rsid w:val="00763D48"/>
    <w:rsid w:val="007644B3"/>
    <w:rsid w:val="00770527"/>
    <w:rsid w:val="007723F2"/>
    <w:rsid w:val="00777E47"/>
    <w:rsid w:val="00781B55"/>
    <w:rsid w:val="00785257"/>
    <w:rsid w:val="00787014"/>
    <w:rsid w:val="007B0743"/>
    <w:rsid w:val="007B2F29"/>
    <w:rsid w:val="007B3C83"/>
    <w:rsid w:val="007B4972"/>
    <w:rsid w:val="007B732F"/>
    <w:rsid w:val="007C1FD9"/>
    <w:rsid w:val="007D0B40"/>
    <w:rsid w:val="007D3B7F"/>
    <w:rsid w:val="007D718B"/>
    <w:rsid w:val="007F7EB8"/>
    <w:rsid w:val="0080125E"/>
    <w:rsid w:val="00803361"/>
    <w:rsid w:val="0081604C"/>
    <w:rsid w:val="0081692B"/>
    <w:rsid w:val="00820C29"/>
    <w:rsid w:val="00824DA2"/>
    <w:rsid w:val="00831411"/>
    <w:rsid w:val="00833AE5"/>
    <w:rsid w:val="008420B8"/>
    <w:rsid w:val="00860C6E"/>
    <w:rsid w:val="0086451B"/>
    <w:rsid w:val="00864F38"/>
    <w:rsid w:val="00867EED"/>
    <w:rsid w:val="0087137A"/>
    <w:rsid w:val="00881B5A"/>
    <w:rsid w:val="00893D84"/>
    <w:rsid w:val="008941D0"/>
    <w:rsid w:val="0089466D"/>
    <w:rsid w:val="00895FDC"/>
    <w:rsid w:val="008A16B2"/>
    <w:rsid w:val="008B095C"/>
    <w:rsid w:val="008B0F99"/>
    <w:rsid w:val="008B77BE"/>
    <w:rsid w:val="008C7D27"/>
    <w:rsid w:val="008E18E3"/>
    <w:rsid w:val="00911F1A"/>
    <w:rsid w:val="00920E87"/>
    <w:rsid w:val="00921DAE"/>
    <w:rsid w:val="009236C3"/>
    <w:rsid w:val="00923FB5"/>
    <w:rsid w:val="0092674A"/>
    <w:rsid w:val="00927034"/>
    <w:rsid w:val="00927B6E"/>
    <w:rsid w:val="009368D2"/>
    <w:rsid w:val="00936AAE"/>
    <w:rsid w:val="0094245F"/>
    <w:rsid w:val="00947846"/>
    <w:rsid w:val="00964AC6"/>
    <w:rsid w:val="00973E58"/>
    <w:rsid w:val="00974495"/>
    <w:rsid w:val="009753AA"/>
    <w:rsid w:val="00976EEE"/>
    <w:rsid w:val="00986F6D"/>
    <w:rsid w:val="00991ABF"/>
    <w:rsid w:val="00994D1E"/>
    <w:rsid w:val="00995812"/>
    <w:rsid w:val="009962AC"/>
    <w:rsid w:val="00997323"/>
    <w:rsid w:val="009A1828"/>
    <w:rsid w:val="009A3954"/>
    <w:rsid w:val="009A4429"/>
    <w:rsid w:val="009A63D7"/>
    <w:rsid w:val="009C1168"/>
    <w:rsid w:val="009C3A48"/>
    <w:rsid w:val="009D3AC9"/>
    <w:rsid w:val="009E66CB"/>
    <w:rsid w:val="00A06D2D"/>
    <w:rsid w:val="00A07657"/>
    <w:rsid w:val="00A101E1"/>
    <w:rsid w:val="00A12C9A"/>
    <w:rsid w:val="00A262E9"/>
    <w:rsid w:val="00A265B9"/>
    <w:rsid w:val="00A50228"/>
    <w:rsid w:val="00A54C12"/>
    <w:rsid w:val="00A54C1F"/>
    <w:rsid w:val="00A56CCB"/>
    <w:rsid w:val="00A64315"/>
    <w:rsid w:val="00A7015D"/>
    <w:rsid w:val="00A733CF"/>
    <w:rsid w:val="00A74381"/>
    <w:rsid w:val="00A8177D"/>
    <w:rsid w:val="00AA795A"/>
    <w:rsid w:val="00AB4326"/>
    <w:rsid w:val="00AB5A2B"/>
    <w:rsid w:val="00AC2ACF"/>
    <w:rsid w:val="00AC3BD9"/>
    <w:rsid w:val="00AD0842"/>
    <w:rsid w:val="00AE412D"/>
    <w:rsid w:val="00AF022B"/>
    <w:rsid w:val="00AF1BE9"/>
    <w:rsid w:val="00B1196F"/>
    <w:rsid w:val="00B11D39"/>
    <w:rsid w:val="00B13395"/>
    <w:rsid w:val="00B15718"/>
    <w:rsid w:val="00B1692B"/>
    <w:rsid w:val="00B2310C"/>
    <w:rsid w:val="00B25DD4"/>
    <w:rsid w:val="00B2718C"/>
    <w:rsid w:val="00B3757A"/>
    <w:rsid w:val="00B46A25"/>
    <w:rsid w:val="00B55F41"/>
    <w:rsid w:val="00B57328"/>
    <w:rsid w:val="00B57528"/>
    <w:rsid w:val="00B61E89"/>
    <w:rsid w:val="00B67DEF"/>
    <w:rsid w:val="00B70F65"/>
    <w:rsid w:val="00B77CBB"/>
    <w:rsid w:val="00B968FF"/>
    <w:rsid w:val="00BA27F4"/>
    <w:rsid w:val="00BA5CEC"/>
    <w:rsid w:val="00BB2A37"/>
    <w:rsid w:val="00BC60AC"/>
    <w:rsid w:val="00BE0FFB"/>
    <w:rsid w:val="00BE2E45"/>
    <w:rsid w:val="00BE5B4F"/>
    <w:rsid w:val="00BF1A02"/>
    <w:rsid w:val="00BF4B86"/>
    <w:rsid w:val="00C05691"/>
    <w:rsid w:val="00C07E68"/>
    <w:rsid w:val="00C20A8E"/>
    <w:rsid w:val="00C25433"/>
    <w:rsid w:val="00C27B3C"/>
    <w:rsid w:val="00C317B0"/>
    <w:rsid w:val="00C32338"/>
    <w:rsid w:val="00C34469"/>
    <w:rsid w:val="00C40630"/>
    <w:rsid w:val="00C40D77"/>
    <w:rsid w:val="00C45540"/>
    <w:rsid w:val="00C50299"/>
    <w:rsid w:val="00C679EB"/>
    <w:rsid w:val="00C76753"/>
    <w:rsid w:val="00C806E0"/>
    <w:rsid w:val="00C97108"/>
    <w:rsid w:val="00CA6E79"/>
    <w:rsid w:val="00CB1638"/>
    <w:rsid w:val="00CB279E"/>
    <w:rsid w:val="00CC5139"/>
    <w:rsid w:val="00CD4DF6"/>
    <w:rsid w:val="00CD68D2"/>
    <w:rsid w:val="00CF3654"/>
    <w:rsid w:val="00CF613C"/>
    <w:rsid w:val="00CF6B5F"/>
    <w:rsid w:val="00CF6B68"/>
    <w:rsid w:val="00CF72A0"/>
    <w:rsid w:val="00CF7AB9"/>
    <w:rsid w:val="00D0032E"/>
    <w:rsid w:val="00D02061"/>
    <w:rsid w:val="00D03926"/>
    <w:rsid w:val="00D055B8"/>
    <w:rsid w:val="00D12555"/>
    <w:rsid w:val="00D14010"/>
    <w:rsid w:val="00D14DF7"/>
    <w:rsid w:val="00D15648"/>
    <w:rsid w:val="00D17508"/>
    <w:rsid w:val="00D20EBA"/>
    <w:rsid w:val="00D21A0A"/>
    <w:rsid w:val="00D265DF"/>
    <w:rsid w:val="00D267D4"/>
    <w:rsid w:val="00D30F32"/>
    <w:rsid w:val="00D46E85"/>
    <w:rsid w:val="00D5213F"/>
    <w:rsid w:val="00D627D4"/>
    <w:rsid w:val="00D664CC"/>
    <w:rsid w:val="00D667EF"/>
    <w:rsid w:val="00D71D06"/>
    <w:rsid w:val="00D8311E"/>
    <w:rsid w:val="00D85458"/>
    <w:rsid w:val="00D87EA4"/>
    <w:rsid w:val="00D916FB"/>
    <w:rsid w:val="00DA1469"/>
    <w:rsid w:val="00DA1658"/>
    <w:rsid w:val="00DA6164"/>
    <w:rsid w:val="00DB0453"/>
    <w:rsid w:val="00DB27CB"/>
    <w:rsid w:val="00DB6B66"/>
    <w:rsid w:val="00DB763F"/>
    <w:rsid w:val="00DC16F8"/>
    <w:rsid w:val="00DC2DE9"/>
    <w:rsid w:val="00DC4ACB"/>
    <w:rsid w:val="00DD45C8"/>
    <w:rsid w:val="00DE19CE"/>
    <w:rsid w:val="00DE78A2"/>
    <w:rsid w:val="00DF3BB4"/>
    <w:rsid w:val="00DF42A1"/>
    <w:rsid w:val="00E03FE1"/>
    <w:rsid w:val="00E105B0"/>
    <w:rsid w:val="00E223D8"/>
    <w:rsid w:val="00E258EB"/>
    <w:rsid w:val="00E305A3"/>
    <w:rsid w:val="00E36DBA"/>
    <w:rsid w:val="00E574FD"/>
    <w:rsid w:val="00E6614C"/>
    <w:rsid w:val="00E723C8"/>
    <w:rsid w:val="00E92068"/>
    <w:rsid w:val="00E934F3"/>
    <w:rsid w:val="00E95965"/>
    <w:rsid w:val="00EA45FB"/>
    <w:rsid w:val="00EA75EE"/>
    <w:rsid w:val="00EB7830"/>
    <w:rsid w:val="00EC59B8"/>
    <w:rsid w:val="00ED106B"/>
    <w:rsid w:val="00ED1797"/>
    <w:rsid w:val="00ED7FE9"/>
    <w:rsid w:val="00EE6401"/>
    <w:rsid w:val="00EE7F8E"/>
    <w:rsid w:val="00EF2803"/>
    <w:rsid w:val="00EF471A"/>
    <w:rsid w:val="00F00E8F"/>
    <w:rsid w:val="00F104AF"/>
    <w:rsid w:val="00F10792"/>
    <w:rsid w:val="00F157EF"/>
    <w:rsid w:val="00F20E6B"/>
    <w:rsid w:val="00F255D9"/>
    <w:rsid w:val="00F365BD"/>
    <w:rsid w:val="00F3745D"/>
    <w:rsid w:val="00F432AE"/>
    <w:rsid w:val="00F510A6"/>
    <w:rsid w:val="00F67807"/>
    <w:rsid w:val="00F748F4"/>
    <w:rsid w:val="00F76A1A"/>
    <w:rsid w:val="00F9170D"/>
    <w:rsid w:val="00F91929"/>
    <w:rsid w:val="00F91A36"/>
    <w:rsid w:val="00F91D97"/>
    <w:rsid w:val="00F95EE8"/>
    <w:rsid w:val="00FA03CD"/>
    <w:rsid w:val="00FA61A9"/>
    <w:rsid w:val="00FD507A"/>
    <w:rsid w:val="00FD6090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/>
    <o:shapelayout v:ext="edit">
      <o:idmap v:ext="edit" data="1"/>
    </o:shapelayout>
  </w:shapeDefaults>
  <w:decimalSymbol w:val=","/>
  <w:listSeparator w:val=";"/>
  <w14:docId w14:val="4522B036"/>
  <w15:docId w15:val="{4E3380B5-88DA-4152-9968-F2A97151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nadpis">
    <w:name w:val="Subtitle"/>
    <w:basedOn w:val="Normln"/>
    <w:link w:val="PodnadpisChar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erex">
    <w:name w:val="perex"/>
    <w:basedOn w:val="Normln"/>
    <w:rsid w:val="005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20">
    <w:name w:val="bumpedfont20"/>
    <w:basedOn w:val="Standardnpsmoodstavce"/>
    <w:rsid w:val="00577AE2"/>
  </w:style>
  <w:style w:type="paragraph" w:customStyle="1" w:styleId="a">
    <w:basedOn w:val="Normln"/>
    <w:next w:val="Podnadpis"/>
    <w:link w:val="PodtitulChar"/>
    <w:qFormat/>
    <w:rsid w:val="00140780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hAnsi="Arial" w:cs="Arial"/>
      <w:b/>
      <w:bCs/>
      <w:sz w:val="24"/>
    </w:rPr>
  </w:style>
  <w:style w:type="character" w:customStyle="1" w:styleId="PodtitulChar">
    <w:name w:val="Podtitul Char"/>
    <w:link w:val="a"/>
    <w:rsid w:val="00140780"/>
    <w:rPr>
      <w:rFonts w:ascii="Arial" w:hAnsi="Arial" w:cs="Arial"/>
      <w:b/>
      <w:bCs/>
      <w:sz w:val="24"/>
    </w:rPr>
  </w:style>
  <w:style w:type="paragraph" w:customStyle="1" w:styleId="a0">
    <w:basedOn w:val="Normln"/>
    <w:next w:val="Podnadpis"/>
    <w:qFormat/>
    <w:rsid w:val="00C32338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27B3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927B6E"/>
    <w:pPr>
      <w:overflowPunct w:val="0"/>
      <w:autoSpaceDE w:val="0"/>
      <w:autoSpaceDN w:val="0"/>
      <w:adjustRightInd w:val="0"/>
      <w:spacing w:after="8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27B6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39E5-6979-4E4F-9715-4B71CCE8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1971</Characters>
  <Application>Microsoft Office Word</Application>
  <DocSecurity>0</DocSecurity>
  <Lines>30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hribek</dc:creator>
  <cp:lastModifiedBy>Ošmerová Zdeňka</cp:lastModifiedBy>
  <cp:revision>3</cp:revision>
  <cp:lastPrinted>2019-03-12T14:40:00Z</cp:lastPrinted>
  <dcterms:created xsi:type="dcterms:W3CDTF">2019-12-02T10:55:00Z</dcterms:created>
  <dcterms:modified xsi:type="dcterms:W3CDTF">2019-12-02T10:58:00Z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classifiedOn="2019-12-02T11:54:55.3309766+01:00"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user="Ošmerová Zdeňka" mappingVersion="1" date="2019-12-02T11</vt:lpwstr>
  </property>
  <property fmtid="{D5CDD505-2E9C-101B-9397-08002B2CF9AE}" pid="4" name="DocumentTagging.ClassificationMark.P02">
    <vt:lpwstr>:54:55.3349763+01:00"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CEZ:CEZ-DGR:D</vt:lpwstr>
  </property>
</Properties>
</file>